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3EB64" w14:textId="77777777" w:rsidR="00331D86" w:rsidRPr="00AD4AFD" w:rsidRDefault="00972D82" w:rsidP="00AD4AFD">
      <w:pPr>
        <w:spacing w:after="0"/>
        <w:rPr>
          <w:rFonts w:ascii="Franklin Gothic Book" w:hAnsi="Franklin Gothic Book"/>
        </w:rPr>
      </w:pPr>
      <w:bookmarkStart w:id="0" w:name="_heading=h.gjdgxs" w:colFirst="0" w:colLast="0"/>
      <w:bookmarkEnd w:id="0"/>
      <w:r w:rsidRPr="00AD4AFD">
        <w:rPr>
          <w:rFonts w:ascii="Franklin Gothic Book" w:hAnsi="Franklin Gothic Book"/>
          <w:noProof/>
        </w:rPr>
        <w:drawing>
          <wp:anchor distT="0" distB="0" distL="114300" distR="114300" simplePos="0" relativeHeight="251658240" behindDoc="0" locked="0" layoutInCell="1" hidden="0" allowOverlap="1" wp14:anchorId="61599340" wp14:editId="39E6E707">
            <wp:simplePos x="0" y="0"/>
            <wp:positionH relativeFrom="column">
              <wp:posOffset>1824970</wp:posOffset>
            </wp:positionH>
            <wp:positionV relativeFrom="paragraph">
              <wp:posOffset>-515620</wp:posOffset>
            </wp:positionV>
            <wp:extent cx="2589530" cy="1078865"/>
            <wp:effectExtent l="0" t="0" r="1270" b="635"/>
            <wp:wrapNone/>
            <wp:docPr id="6" name="image1.jpg" descr="Urban Triage Logo 4 (4)"/>
            <wp:cNvGraphicFramePr/>
            <a:graphic xmlns:a="http://schemas.openxmlformats.org/drawingml/2006/main">
              <a:graphicData uri="http://schemas.openxmlformats.org/drawingml/2006/picture">
                <pic:pic xmlns:pic="http://schemas.openxmlformats.org/drawingml/2006/picture">
                  <pic:nvPicPr>
                    <pic:cNvPr id="0" name="image1.jpg" descr="Urban Triage Logo 4 (4)"/>
                    <pic:cNvPicPr preferRelativeResize="0"/>
                  </pic:nvPicPr>
                  <pic:blipFill>
                    <a:blip r:embed="rId6"/>
                    <a:srcRect/>
                    <a:stretch>
                      <a:fillRect/>
                    </a:stretch>
                  </pic:blipFill>
                  <pic:spPr>
                    <a:xfrm>
                      <a:off x="0" y="0"/>
                      <a:ext cx="2589530" cy="1078865"/>
                    </a:xfrm>
                    <a:prstGeom prst="rect">
                      <a:avLst/>
                    </a:prstGeom>
                    <a:ln/>
                  </pic:spPr>
                </pic:pic>
              </a:graphicData>
            </a:graphic>
            <wp14:sizeRelH relativeFrom="margin">
              <wp14:pctWidth>0</wp14:pctWidth>
            </wp14:sizeRelH>
          </wp:anchor>
        </w:drawing>
      </w:r>
    </w:p>
    <w:p w14:paraId="0CAA0883" w14:textId="77777777" w:rsidR="00331D86" w:rsidRPr="00AD4AFD" w:rsidRDefault="00331D86" w:rsidP="00AD4AFD">
      <w:pPr>
        <w:spacing w:after="0"/>
        <w:rPr>
          <w:rFonts w:ascii="Franklin Gothic Book" w:eastAsia="Times New Roman" w:hAnsi="Franklin Gothic Book" w:cs="Times New Roman"/>
          <w:b/>
          <w:sz w:val="24"/>
          <w:szCs w:val="24"/>
        </w:rPr>
      </w:pPr>
    </w:p>
    <w:p w14:paraId="7215515E" w14:textId="77777777" w:rsidR="00331D86" w:rsidRPr="00AD4AFD" w:rsidRDefault="00331D86" w:rsidP="00AD4AFD">
      <w:pPr>
        <w:spacing w:after="0"/>
        <w:rPr>
          <w:rFonts w:ascii="Franklin Gothic Book" w:eastAsia="Times New Roman" w:hAnsi="Franklin Gothic Book" w:cs="Times New Roman"/>
          <w:b/>
          <w:sz w:val="24"/>
          <w:szCs w:val="24"/>
        </w:rPr>
      </w:pPr>
    </w:p>
    <w:p w14:paraId="36DF83CD" w14:textId="77777777" w:rsidR="00331D86" w:rsidRPr="00AD4AFD" w:rsidRDefault="00331D86" w:rsidP="00AD4AFD">
      <w:pPr>
        <w:spacing w:after="0"/>
        <w:rPr>
          <w:rFonts w:ascii="Franklin Gothic Book" w:eastAsia="Times New Roman" w:hAnsi="Franklin Gothic Book" w:cs="Times New Roman"/>
          <w:b/>
          <w:sz w:val="24"/>
          <w:szCs w:val="24"/>
        </w:rPr>
      </w:pPr>
    </w:p>
    <w:p w14:paraId="37D024AB" w14:textId="1762A8D3" w:rsidR="00331D86" w:rsidRPr="00AD4AFD" w:rsidRDefault="00331D86" w:rsidP="00AD4AFD">
      <w:pPr>
        <w:pBdr>
          <w:top w:val="single" w:sz="4" w:space="1" w:color="auto"/>
        </w:pBdr>
        <w:spacing w:after="0"/>
        <w:jc w:val="center"/>
        <w:rPr>
          <w:rFonts w:ascii="Franklin Gothic Book" w:eastAsia="Times New Roman" w:hAnsi="Franklin Gothic Book" w:cs="Times New Roman"/>
          <w:b/>
          <w:sz w:val="32"/>
          <w:szCs w:val="32"/>
        </w:rPr>
      </w:pPr>
    </w:p>
    <w:p w14:paraId="471B7BC1" w14:textId="3A98017E" w:rsidR="00331D86" w:rsidRDefault="00972D82" w:rsidP="00AD4AFD">
      <w:pPr>
        <w:spacing w:after="0"/>
        <w:jc w:val="center"/>
        <w:rPr>
          <w:rFonts w:ascii="Franklin Gothic Book" w:eastAsia="Times New Roman" w:hAnsi="Franklin Gothic Book" w:cs="Times New Roman"/>
          <w:b/>
          <w:sz w:val="32"/>
          <w:szCs w:val="32"/>
        </w:rPr>
      </w:pPr>
      <w:r w:rsidRPr="00AD4AFD">
        <w:rPr>
          <w:rFonts w:ascii="Franklin Gothic Book" w:eastAsia="Times New Roman" w:hAnsi="Franklin Gothic Book" w:cs="Times New Roman"/>
          <w:b/>
          <w:sz w:val="32"/>
          <w:szCs w:val="32"/>
        </w:rPr>
        <w:t>POSITION DESCRIPTION</w:t>
      </w:r>
      <w:r w:rsidRPr="00AD4AFD">
        <w:rPr>
          <w:rFonts w:ascii="Franklin Gothic Book" w:eastAsia="Times New Roman" w:hAnsi="Franklin Gothic Book" w:cs="Times New Roman"/>
          <w:b/>
          <w:sz w:val="32"/>
          <w:szCs w:val="32"/>
        </w:rPr>
        <w:br/>
      </w:r>
      <w:r w:rsidR="00A10689">
        <w:rPr>
          <w:rFonts w:ascii="Franklin Gothic Book" w:eastAsia="Times New Roman" w:hAnsi="Franklin Gothic Book" w:cs="Times New Roman"/>
          <w:b/>
          <w:sz w:val="32"/>
          <w:szCs w:val="32"/>
        </w:rPr>
        <w:t xml:space="preserve">Facilitator </w:t>
      </w:r>
    </w:p>
    <w:p w14:paraId="43A4767E" w14:textId="77777777" w:rsidR="00AD4AFD" w:rsidRPr="00AD4AFD" w:rsidRDefault="00AD4AFD" w:rsidP="00AD4AFD">
      <w:pPr>
        <w:pBdr>
          <w:bottom w:val="single" w:sz="4" w:space="1" w:color="auto"/>
        </w:pBdr>
        <w:spacing w:after="0"/>
        <w:jc w:val="center"/>
        <w:rPr>
          <w:rFonts w:ascii="Franklin Gothic Book" w:eastAsia="Times New Roman" w:hAnsi="Franklin Gothic Book" w:cs="Times New Roman"/>
          <w:b/>
          <w:sz w:val="32"/>
          <w:szCs w:val="32"/>
        </w:rPr>
      </w:pPr>
    </w:p>
    <w:p w14:paraId="04676778" w14:textId="3EF37374" w:rsidR="00331D86" w:rsidRPr="00AD4AFD" w:rsidRDefault="00331D86" w:rsidP="00AD4AFD">
      <w:pPr>
        <w:spacing w:after="0"/>
        <w:rPr>
          <w:rFonts w:ascii="Franklin Gothic Book" w:eastAsia="Times New Roman" w:hAnsi="Franklin Gothic Book" w:cs="Times New Roman"/>
          <w:b/>
          <w:sz w:val="24"/>
          <w:szCs w:val="24"/>
        </w:rPr>
      </w:pPr>
    </w:p>
    <w:p w14:paraId="4A01DA63" w14:textId="77777777" w:rsidR="00AD4AFD" w:rsidRPr="00AD4AFD" w:rsidRDefault="00972D82" w:rsidP="00AD4AFD">
      <w:pPr>
        <w:spacing w:after="0"/>
        <w:rPr>
          <w:rFonts w:ascii="Franklin Gothic Book" w:eastAsia="Times New Roman" w:hAnsi="Franklin Gothic Book" w:cs="Times New Roman"/>
        </w:rPr>
      </w:pPr>
      <w:r w:rsidRPr="00AD4AFD">
        <w:rPr>
          <w:rFonts w:ascii="Franklin Gothic Book" w:eastAsia="Times New Roman" w:hAnsi="Franklin Gothic Book" w:cs="Times New Roman"/>
          <w:b/>
          <w:color w:val="FF0000"/>
        </w:rPr>
        <w:t>ABOUT URBAN TRIAGE, INC</w:t>
      </w:r>
      <w:r w:rsidRPr="00AD4AFD">
        <w:rPr>
          <w:rFonts w:ascii="Franklin Gothic Book" w:eastAsia="Times New Roman" w:hAnsi="Franklin Gothic Book" w:cs="Times New Roman"/>
        </w:rPr>
        <w:t xml:space="preserve">. </w:t>
      </w:r>
    </w:p>
    <w:p w14:paraId="726E913E" w14:textId="77777777" w:rsidR="0068117D" w:rsidRDefault="0068117D" w:rsidP="00AD4AFD">
      <w:pPr>
        <w:spacing w:after="0"/>
        <w:rPr>
          <w:rFonts w:ascii="Franklin Gothic Book" w:eastAsia="Times New Roman" w:hAnsi="Franklin Gothic Book" w:cs="Times New Roman"/>
        </w:rPr>
      </w:pPr>
    </w:p>
    <w:p w14:paraId="0DF91D98" w14:textId="7CAC20AD" w:rsidR="00331D86" w:rsidRPr="00AD4AFD" w:rsidRDefault="00972D82" w:rsidP="00AD4AFD">
      <w:pPr>
        <w:spacing w:after="0"/>
        <w:rPr>
          <w:rFonts w:ascii="Franklin Gothic Book" w:eastAsia="Times New Roman" w:hAnsi="Franklin Gothic Book" w:cs="Times New Roman"/>
          <w:b/>
        </w:rPr>
      </w:pPr>
      <w:r w:rsidRPr="00AD4AFD">
        <w:rPr>
          <w:rFonts w:ascii="Franklin Gothic Book" w:eastAsia="Times New Roman" w:hAnsi="Franklin Gothic Book" w:cs="Times New Roman"/>
        </w:rPr>
        <w:t>Urban Triage, Inc. is on a mission to empower Black families while mobilizing community resources and distributing them to those most in need. At the same time, we engage systems in implementing systematic, sustainable, equitable, and clinically sound approaches to health behavior and prevention. We are poised to do this through education, community support services, and advocacy that systematically reduces and eventually works to eliminate barriers such as inadequate education, lack of access to resources, and class and health disparities. Our goal is to promote positive health outcomes and reduce significant health disparities at the community level. We do this through meeting basic needs and then engaging communities through educational opportunities and effective advocacy at multiple levels. We stand in the gap for those most in need through advocacy, transformative education, and critical coordinated services between partner organizations, city officials, and community resources. Most critically, with the community's trust and track record to carry out the work.</w:t>
      </w:r>
    </w:p>
    <w:p w14:paraId="28F11022" w14:textId="77777777" w:rsidR="00331D86" w:rsidRPr="00AD4AFD" w:rsidRDefault="00331D86" w:rsidP="00AD4AFD">
      <w:pPr>
        <w:spacing w:after="0"/>
        <w:rPr>
          <w:rFonts w:ascii="Franklin Gothic Book" w:eastAsia="Times New Roman" w:hAnsi="Franklin Gothic Book" w:cs="Times New Roman"/>
          <w:b/>
        </w:rPr>
      </w:pPr>
    </w:p>
    <w:p w14:paraId="69077CD3" w14:textId="4DEC05D1" w:rsidR="00AD4AFD" w:rsidRDefault="0068117D" w:rsidP="00AD4AFD">
      <w:pPr>
        <w:spacing w:after="0"/>
        <w:rPr>
          <w:rFonts w:ascii="Franklin Gothic Book" w:eastAsia="Times New Roman" w:hAnsi="Franklin Gothic Book" w:cs="Times New Roman"/>
          <w:b/>
          <w:color w:val="FF0000"/>
        </w:rPr>
      </w:pPr>
      <w:r>
        <w:rPr>
          <w:rFonts w:ascii="Franklin Gothic Book" w:eastAsia="Times New Roman" w:hAnsi="Franklin Gothic Book" w:cs="Times New Roman"/>
          <w:b/>
          <w:color w:val="FF0000"/>
        </w:rPr>
        <w:t>JOB DESCRIPTION</w:t>
      </w:r>
    </w:p>
    <w:p w14:paraId="69E0EEE7" w14:textId="77777777" w:rsidR="0068117D" w:rsidRDefault="0068117D" w:rsidP="00AD4AFD">
      <w:pPr>
        <w:spacing w:after="0"/>
        <w:rPr>
          <w:rFonts w:ascii="Franklin Gothic Book" w:eastAsia="Times New Roman" w:hAnsi="Franklin Gothic Book" w:cs="Times New Roman"/>
        </w:rPr>
      </w:pPr>
    </w:p>
    <w:p w14:paraId="64D119FF" w14:textId="7146E6DF" w:rsidR="00A10689" w:rsidRPr="00A10689" w:rsidRDefault="00A10689" w:rsidP="00A10689">
      <w:pPr>
        <w:spacing w:after="0" w:line="240" w:lineRule="auto"/>
        <w:rPr>
          <w:rFonts w:ascii="Times New Roman" w:eastAsia="Times New Roman" w:hAnsi="Times New Roman" w:cs="Times New Roman"/>
          <w:sz w:val="24"/>
          <w:szCs w:val="24"/>
        </w:rPr>
      </w:pPr>
      <w:r w:rsidRPr="00A10689">
        <w:rPr>
          <w:rFonts w:ascii="Helvetica Neue" w:eastAsia="Times New Roman" w:hAnsi="Helvetica Neue" w:cs="Times New Roman"/>
          <w:color w:val="2D2D2D"/>
          <w:sz w:val="20"/>
          <w:szCs w:val="20"/>
        </w:rPr>
        <w:t xml:space="preserve">The primary responsibility of the Curriculum Facilitator is to lead/facilitate </w:t>
      </w:r>
      <w:r>
        <w:rPr>
          <w:rFonts w:ascii="Helvetica Neue" w:eastAsia="Times New Roman" w:hAnsi="Helvetica Neue" w:cs="Times New Roman"/>
          <w:color w:val="2D2D2D"/>
          <w:sz w:val="20"/>
          <w:szCs w:val="20"/>
        </w:rPr>
        <w:t>Supporting Healthy Black Families’ Workgroups</w:t>
      </w:r>
      <w:r w:rsidRPr="00A10689">
        <w:rPr>
          <w:rFonts w:ascii="Helvetica Neue" w:eastAsia="Times New Roman" w:hAnsi="Helvetica Neue" w:cs="Times New Roman"/>
          <w:color w:val="2D2D2D"/>
          <w:sz w:val="20"/>
          <w:szCs w:val="20"/>
        </w:rPr>
        <w:t xml:space="preserve"> </w:t>
      </w:r>
      <w:r>
        <w:rPr>
          <w:rFonts w:ascii="Helvetica Neue" w:eastAsia="Times New Roman" w:hAnsi="Helvetica Neue" w:cs="Times New Roman"/>
          <w:color w:val="2D2D2D"/>
          <w:sz w:val="20"/>
          <w:szCs w:val="20"/>
        </w:rPr>
        <w:t>with youth</w:t>
      </w:r>
      <w:r w:rsidRPr="00A10689">
        <w:rPr>
          <w:rFonts w:ascii="Helvetica Neue" w:eastAsia="Times New Roman" w:hAnsi="Helvetica Neue" w:cs="Times New Roman"/>
          <w:color w:val="2D2D2D"/>
          <w:sz w:val="20"/>
          <w:szCs w:val="20"/>
        </w:rPr>
        <w:t xml:space="preserve"> and adults. This entails delivering the </w:t>
      </w:r>
      <w:r>
        <w:rPr>
          <w:rFonts w:ascii="Helvetica Neue" w:eastAsia="Times New Roman" w:hAnsi="Helvetica Neue" w:cs="Times New Roman"/>
          <w:color w:val="2D2D2D"/>
          <w:sz w:val="20"/>
          <w:szCs w:val="20"/>
        </w:rPr>
        <w:t>Urban Triage’s</w:t>
      </w:r>
      <w:r w:rsidRPr="00A10689">
        <w:rPr>
          <w:rFonts w:ascii="Helvetica Neue" w:eastAsia="Times New Roman" w:hAnsi="Helvetica Neue" w:cs="Times New Roman"/>
          <w:color w:val="2D2D2D"/>
          <w:sz w:val="20"/>
          <w:szCs w:val="20"/>
        </w:rPr>
        <w:t xml:space="preserve"> curricular training and engaging individuals making up</w:t>
      </w:r>
      <w:r>
        <w:rPr>
          <w:rFonts w:ascii="Helvetica Neue" w:eastAsia="Times New Roman" w:hAnsi="Helvetica Neue" w:cs="Times New Roman"/>
          <w:color w:val="2D2D2D"/>
          <w:sz w:val="20"/>
          <w:szCs w:val="20"/>
        </w:rPr>
        <w:t xml:space="preserve"> the workgroups</w:t>
      </w:r>
      <w:r w:rsidRPr="00A10689">
        <w:rPr>
          <w:rFonts w:ascii="Helvetica Neue" w:eastAsia="Times New Roman" w:hAnsi="Helvetica Neue" w:cs="Times New Roman"/>
          <w:color w:val="2D2D2D"/>
          <w:sz w:val="20"/>
          <w:szCs w:val="20"/>
        </w:rPr>
        <w:t xml:space="preserve"> in discussion around the curriculum topics. In doing so, the Facilitator assists </w:t>
      </w:r>
      <w:r>
        <w:rPr>
          <w:rFonts w:ascii="Helvetica Neue" w:eastAsia="Times New Roman" w:hAnsi="Helvetica Neue" w:cs="Times New Roman"/>
          <w:color w:val="2D2D2D"/>
          <w:sz w:val="20"/>
          <w:szCs w:val="20"/>
        </w:rPr>
        <w:t>Urban Triage</w:t>
      </w:r>
      <w:r w:rsidRPr="00A10689">
        <w:rPr>
          <w:rFonts w:ascii="Helvetica Neue" w:eastAsia="Times New Roman" w:hAnsi="Helvetica Neue" w:cs="Times New Roman"/>
          <w:color w:val="2D2D2D"/>
          <w:sz w:val="20"/>
          <w:szCs w:val="20"/>
        </w:rPr>
        <w:t xml:space="preserve"> in meeting the individual needs of youth and adults through creative and effective instruction and relationship development, helping to foster positive cross-functional relationships with</w:t>
      </w:r>
      <w:r>
        <w:rPr>
          <w:rFonts w:ascii="Helvetica Neue" w:eastAsia="Times New Roman" w:hAnsi="Helvetica Neue" w:cs="Times New Roman"/>
          <w:color w:val="2D2D2D"/>
          <w:sz w:val="20"/>
          <w:szCs w:val="20"/>
        </w:rPr>
        <w:t xml:space="preserve"> Urban Triage</w:t>
      </w:r>
      <w:r w:rsidRPr="00A10689">
        <w:rPr>
          <w:rFonts w:ascii="Helvetica Neue" w:eastAsia="Times New Roman" w:hAnsi="Helvetica Neue" w:cs="Times New Roman"/>
          <w:color w:val="2D2D2D"/>
          <w:sz w:val="20"/>
          <w:szCs w:val="20"/>
        </w:rPr>
        <w:t xml:space="preserve"> staff, supporting </w:t>
      </w:r>
      <w:r>
        <w:rPr>
          <w:rFonts w:ascii="Helvetica Neue" w:eastAsia="Times New Roman" w:hAnsi="Helvetica Neue" w:cs="Times New Roman"/>
          <w:color w:val="2D2D2D"/>
          <w:sz w:val="20"/>
          <w:szCs w:val="20"/>
        </w:rPr>
        <w:t>Lead Facilitator, Trainer and CEO, Brandi Grayson. S</w:t>
      </w:r>
      <w:r w:rsidRPr="00A10689">
        <w:rPr>
          <w:rFonts w:ascii="Helvetica Neue" w:eastAsia="Times New Roman" w:hAnsi="Helvetica Neue" w:cs="Times New Roman"/>
          <w:color w:val="2D2D2D"/>
          <w:sz w:val="20"/>
          <w:szCs w:val="20"/>
        </w:rPr>
        <w:t xml:space="preserve">ubmitting weekly individual reporting; and supporting </w:t>
      </w:r>
      <w:r>
        <w:rPr>
          <w:rFonts w:ascii="Helvetica Neue" w:eastAsia="Times New Roman" w:hAnsi="Helvetica Neue" w:cs="Times New Roman"/>
          <w:color w:val="2D2D2D"/>
          <w:sz w:val="20"/>
          <w:szCs w:val="20"/>
        </w:rPr>
        <w:t>evaluation</w:t>
      </w:r>
      <w:r w:rsidRPr="00A10689">
        <w:rPr>
          <w:rFonts w:ascii="Helvetica Neue" w:eastAsia="Times New Roman" w:hAnsi="Helvetica Neue" w:cs="Times New Roman"/>
          <w:color w:val="2D2D2D"/>
          <w:sz w:val="20"/>
          <w:szCs w:val="20"/>
        </w:rPr>
        <w:t xml:space="preserve"> process. Facilitators will report to the Program Director or directly to the </w:t>
      </w:r>
      <w:r>
        <w:rPr>
          <w:rFonts w:ascii="Helvetica Neue" w:eastAsia="Times New Roman" w:hAnsi="Helvetica Neue" w:cs="Times New Roman"/>
          <w:color w:val="2D2D2D"/>
          <w:sz w:val="20"/>
          <w:szCs w:val="20"/>
        </w:rPr>
        <w:t>CEO</w:t>
      </w:r>
      <w:r w:rsidRPr="00A10689">
        <w:rPr>
          <w:rFonts w:ascii="Helvetica Neue" w:eastAsia="Times New Roman" w:hAnsi="Helvetica Neue" w:cs="Times New Roman"/>
          <w:color w:val="2D2D2D"/>
          <w:sz w:val="20"/>
          <w:szCs w:val="20"/>
        </w:rPr>
        <w:t>.</w:t>
      </w:r>
    </w:p>
    <w:p w14:paraId="3CCBD8AA" w14:textId="77777777" w:rsidR="00A10689" w:rsidRPr="00BE77CD" w:rsidRDefault="00A10689" w:rsidP="00BE77CD">
      <w:pPr>
        <w:spacing w:after="0"/>
        <w:rPr>
          <w:rFonts w:ascii="Franklin Gothic Book" w:eastAsia="Times New Roman" w:hAnsi="Franklin Gothic Book" w:cs="Times New Roman"/>
        </w:rPr>
      </w:pPr>
    </w:p>
    <w:p w14:paraId="2841877C" w14:textId="2ED45B3E" w:rsidR="00331D86" w:rsidRDefault="00BE77CD" w:rsidP="00AD4AFD">
      <w:pPr>
        <w:spacing w:after="0"/>
        <w:rPr>
          <w:rFonts w:ascii="Franklin Gothic Book" w:eastAsia="Times New Roman" w:hAnsi="Franklin Gothic Book" w:cs="Times New Roman"/>
        </w:rPr>
      </w:pPr>
      <w:r w:rsidRPr="00BE77CD">
        <w:rPr>
          <w:rFonts w:ascii="Franklin Gothic Book" w:eastAsia="Times New Roman" w:hAnsi="Franklin Gothic Book" w:cs="Times New Roman"/>
        </w:rPr>
        <w:t>Duties will include developing structures and SOP's to follow; anticipating the needs of the</w:t>
      </w:r>
      <w:r w:rsidR="00A10689">
        <w:rPr>
          <w:rFonts w:ascii="Franklin Gothic Book" w:eastAsia="Times New Roman" w:hAnsi="Franklin Gothic Book" w:cs="Times New Roman"/>
        </w:rPr>
        <w:t xml:space="preserve"> program</w:t>
      </w:r>
      <w:r w:rsidRPr="00BE77CD">
        <w:rPr>
          <w:rFonts w:ascii="Franklin Gothic Book" w:eastAsia="Times New Roman" w:hAnsi="Franklin Gothic Book" w:cs="Times New Roman"/>
        </w:rPr>
        <w:t xml:space="preserve">, making sure </w:t>
      </w:r>
      <w:r w:rsidR="00A10689">
        <w:rPr>
          <w:rFonts w:ascii="Franklin Gothic Book" w:eastAsia="Times New Roman" w:hAnsi="Franklin Gothic Book" w:cs="Times New Roman"/>
        </w:rPr>
        <w:t>we have</w:t>
      </w:r>
      <w:r w:rsidRPr="00BE77CD">
        <w:rPr>
          <w:rFonts w:ascii="Franklin Gothic Book" w:eastAsia="Times New Roman" w:hAnsi="Franklin Gothic Book" w:cs="Times New Roman"/>
        </w:rPr>
        <w:t xml:space="preserve"> everything </w:t>
      </w:r>
      <w:r w:rsidR="001B19C4">
        <w:rPr>
          <w:rFonts w:ascii="Franklin Gothic Book" w:eastAsia="Times New Roman" w:hAnsi="Franklin Gothic Book" w:cs="Times New Roman"/>
        </w:rPr>
        <w:t>required</w:t>
      </w:r>
      <w:r w:rsidRPr="00BE77CD">
        <w:rPr>
          <w:rFonts w:ascii="Franklin Gothic Book" w:eastAsia="Times New Roman" w:hAnsi="Franklin Gothic Book" w:cs="Times New Roman"/>
        </w:rPr>
        <w:t xml:space="preserve"> for every meeting, appointment, workshop, and training.  Including agendas for every meeting, slide decks, equipment, etc.  </w:t>
      </w:r>
    </w:p>
    <w:p w14:paraId="226BA4F8" w14:textId="77777777" w:rsidR="00BE77CD" w:rsidRPr="00BE77CD" w:rsidRDefault="00BE77CD" w:rsidP="00AD4AFD">
      <w:pPr>
        <w:spacing w:after="0"/>
        <w:rPr>
          <w:rFonts w:ascii="Franklin Gothic Book" w:eastAsia="Times New Roman" w:hAnsi="Franklin Gothic Book" w:cs="Times New Roman"/>
        </w:rPr>
      </w:pPr>
    </w:p>
    <w:p w14:paraId="74F75FBC" w14:textId="6E163EB3" w:rsidR="00331D86" w:rsidRDefault="0068117D" w:rsidP="0068117D">
      <w:pPr>
        <w:spacing w:after="0"/>
        <w:rPr>
          <w:rFonts w:ascii="Franklin Gothic Book" w:eastAsia="Times New Roman" w:hAnsi="Franklin Gothic Book" w:cs="Times New Roman"/>
          <w:b/>
          <w:color w:val="FF0000"/>
        </w:rPr>
      </w:pPr>
      <w:r>
        <w:rPr>
          <w:rFonts w:ascii="Franklin Gothic Book" w:eastAsia="Times New Roman" w:hAnsi="Franklin Gothic Book" w:cs="Times New Roman"/>
          <w:b/>
          <w:color w:val="FF0000"/>
        </w:rPr>
        <w:t>ROLES AND RESPONSIBILITIES</w:t>
      </w:r>
    </w:p>
    <w:p w14:paraId="66704718" w14:textId="77777777" w:rsidR="007958B8" w:rsidRPr="00AD4AFD" w:rsidRDefault="007958B8" w:rsidP="0068117D">
      <w:pPr>
        <w:spacing w:after="0"/>
        <w:rPr>
          <w:rFonts w:ascii="Franklin Gothic Book" w:eastAsia="Times New Roman" w:hAnsi="Franklin Gothic Book" w:cs="Times New Roman"/>
          <w:b/>
          <w:color w:val="FF0000"/>
        </w:rPr>
      </w:pPr>
    </w:p>
    <w:p w14:paraId="53C34710" w14:textId="77777777" w:rsidR="007958B8" w:rsidRDefault="007958B8" w:rsidP="007958B8">
      <w:pPr>
        <w:widowControl w:val="0"/>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Deliver content instruction from the proprietary One Heart curriculum in an engaging manner:</w:t>
      </w:r>
      <w:r w:rsidRPr="007958B8">
        <w:rPr>
          <w:rFonts w:ascii="Franklin Gothic Book" w:eastAsia="Times New Roman" w:hAnsi="Franklin Gothic Book" w:cs="Times New Roman"/>
        </w:rPr>
        <w:br/>
      </w:r>
    </w:p>
    <w:p w14:paraId="7F40B5BE" w14:textId="77777777" w:rsidR="007958B8" w:rsidRDefault="007958B8" w:rsidP="007958B8">
      <w:pPr>
        <w:pStyle w:val="ListParagraph"/>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 xml:space="preserve">Be trained in the </w:t>
      </w:r>
      <w:r w:rsidRPr="007958B8">
        <w:rPr>
          <w:rFonts w:ascii="Franklin Gothic Book" w:eastAsia="Times New Roman" w:hAnsi="Franklin Gothic Book" w:cs="Times New Roman"/>
        </w:rPr>
        <w:t xml:space="preserve">SHBF </w:t>
      </w:r>
      <w:r w:rsidRPr="007958B8">
        <w:rPr>
          <w:rFonts w:ascii="Franklin Gothic Book" w:eastAsia="Times New Roman" w:hAnsi="Franklin Gothic Book" w:cs="Times New Roman"/>
        </w:rPr>
        <w:t>curriculum</w:t>
      </w:r>
    </w:p>
    <w:p w14:paraId="5FEF28DD" w14:textId="77777777" w:rsidR="007958B8" w:rsidRDefault="007958B8" w:rsidP="007958B8">
      <w:pPr>
        <w:pStyle w:val="ListParagraph"/>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Facilitate group classroom instruction</w:t>
      </w:r>
    </w:p>
    <w:p w14:paraId="0E0B23BE" w14:textId="48789E59" w:rsidR="007958B8" w:rsidRDefault="007958B8" w:rsidP="007958B8">
      <w:pPr>
        <w:pStyle w:val="ListParagraph"/>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Manage the learning environment</w:t>
      </w:r>
      <w:r>
        <w:rPr>
          <w:rFonts w:ascii="Franklin Gothic Book" w:eastAsia="Times New Roman" w:hAnsi="Franklin Gothic Book" w:cs="Times New Roman"/>
        </w:rPr>
        <w:t xml:space="preserve"> of adult</w:t>
      </w:r>
      <w:r w:rsidRPr="007958B8">
        <w:rPr>
          <w:rFonts w:ascii="Franklin Gothic Book" w:eastAsia="Times New Roman" w:hAnsi="Franklin Gothic Book" w:cs="Times New Roman"/>
        </w:rPr>
        <w:t xml:space="preserve"> and youth engagement</w:t>
      </w:r>
    </w:p>
    <w:p w14:paraId="393533E5" w14:textId="77777777" w:rsidR="007958B8" w:rsidRDefault="007958B8" w:rsidP="007958B8">
      <w:pPr>
        <w:pStyle w:val="ListParagraph"/>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Report on program efficacy and individual performance/attendance on a weekly basis</w:t>
      </w:r>
    </w:p>
    <w:p w14:paraId="4FCBA3B7" w14:textId="7D3D716C" w:rsidR="007958B8" w:rsidRPr="007958B8" w:rsidRDefault="007958B8" w:rsidP="007958B8">
      <w:pPr>
        <w:pStyle w:val="ListParagraph"/>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Create monthly lesson plans that outline plans for instruction.</w:t>
      </w:r>
    </w:p>
    <w:p w14:paraId="655E6A15" w14:textId="77777777" w:rsidR="007958B8" w:rsidRDefault="007958B8" w:rsidP="007958B8">
      <w:pPr>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lastRenderedPageBreak/>
        <w:t xml:space="preserve">Liaise with </w:t>
      </w:r>
      <w:r>
        <w:rPr>
          <w:rFonts w:ascii="Franklin Gothic Book" w:eastAsia="Times New Roman" w:hAnsi="Franklin Gothic Book" w:cs="Times New Roman"/>
        </w:rPr>
        <w:t>partner agencies</w:t>
      </w:r>
      <w:r w:rsidRPr="007958B8">
        <w:rPr>
          <w:rFonts w:ascii="Franklin Gothic Book" w:eastAsia="Times New Roman" w:hAnsi="Franklin Gothic Book" w:cs="Times New Roman"/>
        </w:rPr>
        <w:t xml:space="preserve"> to foster supportive cross-functional relationships:</w:t>
      </w:r>
    </w:p>
    <w:p w14:paraId="717B2DF8" w14:textId="77777777" w:rsidR="007958B8" w:rsidRDefault="007958B8" w:rsidP="007958B8">
      <w:pPr>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Support goals of</w:t>
      </w:r>
      <w:r>
        <w:rPr>
          <w:rFonts w:ascii="Franklin Gothic Book" w:eastAsia="Times New Roman" w:hAnsi="Franklin Gothic Book" w:cs="Times New Roman"/>
        </w:rPr>
        <w:t xml:space="preserve"> SHBF</w:t>
      </w:r>
    </w:p>
    <w:p w14:paraId="7E7A516E" w14:textId="77777777" w:rsidR="007958B8" w:rsidRDefault="007958B8" w:rsidP="007958B8">
      <w:pPr>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Develop positive and respectful relationships with</w:t>
      </w:r>
      <w:r>
        <w:rPr>
          <w:rFonts w:ascii="Franklin Gothic Book" w:eastAsia="Times New Roman" w:hAnsi="Franklin Gothic Book" w:cs="Times New Roman"/>
        </w:rPr>
        <w:t xml:space="preserve"> other</w:t>
      </w:r>
      <w:r w:rsidRPr="007958B8">
        <w:rPr>
          <w:rFonts w:ascii="Franklin Gothic Book" w:eastAsia="Times New Roman" w:hAnsi="Franklin Gothic Book" w:cs="Times New Roman"/>
        </w:rPr>
        <w:t xml:space="preserve"> staff.</w:t>
      </w:r>
    </w:p>
    <w:p w14:paraId="0D2D91EA" w14:textId="431380C7" w:rsidR="007958B8" w:rsidRPr="007958B8" w:rsidRDefault="007958B8" w:rsidP="007958B8">
      <w:pPr>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 xml:space="preserve">Provide “talking points” from the curriculum each month to staff </w:t>
      </w:r>
      <w:proofErr w:type="gramStart"/>
      <w:r w:rsidRPr="007958B8">
        <w:rPr>
          <w:rFonts w:ascii="Franklin Gothic Book" w:eastAsia="Times New Roman" w:hAnsi="Franklin Gothic Book" w:cs="Times New Roman"/>
        </w:rPr>
        <w:t xml:space="preserve">and </w:t>
      </w:r>
      <w:r>
        <w:rPr>
          <w:rFonts w:ascii="Franklin Gothic Book" w:eastAsia="Times New Roman" w:hAnsi="Franklin Gothic Book" w:cs="Times New Roman"/>
        </w:rPr>
        <w:t xml:space="preserve"> partner</w:t>
      </w:r>
      <w:proofErr w:type="gramEnd"/>
      <w:r>
        <w:rPr>
          <w:rFonts w:ascii="Franklin Gothic Book" w:eastAsia="Times New Roman" w:hAnsi="Franklin Gothic Book" w:cs="Times New Roman"/>
        </w:rPr>
        <w:t xml:space="preserve"> agencies </w:t>
      </w:r>
    </w:p>
    <w:p w14:paraId="089F7566" w14:textId="677DE299" w:rsidR="00B7133C" w:rsidRDefault="007958B8" w:rsidP="007958B8">
      <w:pPr>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 xml:space="preserve">Send collected surveys and other pertinent </w:t>
      </w:r>
      <w:r w:rsidR="00B7133C">
        <w:rPr>
          <w:rFonts w:ascii="Franklin Gothic Book" w:eastAsia="Times New Roman" w:hAnsi="Franklin Gothic Book" w:cs="Times New Roman"/>
        </w:rPr>
        <w:t>information</w:t>
      </w:r>
    </w:p>
    <w:p w14:paraId="3F51291D" w14:textId="3788728E" w:rsidR="007958B8" w:rsidRPr="007958B8" w:rsidRDefault="007958B8" w:rsidP="007958B8">
      <w:pPr>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 xml:space="preserve"> Follow guidelines to maintain confidentiality of all participants and integrity of all measurement/reporting.</w:t>
      </w:r>
    </w:p>
    <w:p w14:paraId="59190E31" w14:textId="69D31050" w:rsidR="00B7133C" w:rsidRDefault="007958B8" w:rsidP="007958B8">
      <w:pPr>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 xml:space="preserve">Support </w:t>
      </w:r>
      <w:r w:rsidR="00B7133C">
        <w:rPr>
          <w:rFonts w:ascii="Franklin Gothic Book" w:eastAsia="Times New Roman" w:hAnsi="Franklin Gothic Book" w:cs="Times New Roman"/>
        </w:rPr>
        <w:t xml:space="preserve">Urban Triage staff </w:t>
      </w:r>
      <w:r w:rsidRPr="007958B8">
        <w:rPr>
          <w:rFonts w:ascii="Franklin Gothic Book" w:eastAsia="Times New Roman" w:hAnsi="Franklin Gothic Book" w:cs="Times New Roman"/>
        </w:rPr>
        <w:t>where needed:</w:t>
      </w:r>
      <w:r w:rsidRPr="007958B8">
        <w:rPr>
          <w:rFonts w:ascii="Franklin Gothic Book" w:eastAsia="Times New Roman" w:hAnsi="Franklin Gothic Book" w:cs="Times New Roman"/>
        </w:rPr>
        <w:br/>
      </w:r>
      <w:r w:rsidR="00B7133C">
        <w:rPr>
          <w:rFonts w:ascii="Franklin Gothic Book" w:eastAsia="Times New Roman" w:hAnsi="Franklin Gothic Book" w:cs="Times New Roman"/>
        </w:rPr>
        <w:t xml:space="preserve">       </w:t>
      </w:r>
      <w:r w:rsidRPr="007958B8">
        <w:rPr>
          <w:rFonts w:ascii="Franklin Gothic Book" w:eastAsia="Times New Roman" w:hAnsi="Franklin Gothic Book" w:cs="Times New Roman"/>
        </w:rPr>
        <w:t xml:space="preserve">a. Sharing appropriate information about </w:t>
      </w:r>
      <w:r w:rsidR="00B7133C">
        <w:rPr>
          <w:rFonts w:ascii="Franklin Gothic Book" w:eastAsia="Times New Roman" w:hAnsi="Franklin Gothic Book" w:cs="Times New Roman"/>
        </w:rPr>
        <w:t>participates</w:t>
      </w:r>
      <w:r w:rsidRPr="007958B8">
        <w:rPr>
          <w:rFonts w:ascii="Franklin Gothic Book" w:eastAsia="Times New Roman" w:hAnsi="Franklin Gothic Book" w:cs="Times New Roman"/>
        </w:rPr>
        <w:t xml:space="preserve"> that will assist/inform</w:t>
      </w:r>
      <w:r w:rsidR="00B7133C">
        <w:rPr>
          <w:rFonts w:ascii="Franklin Gothic Book" w:eastAsia="Times New Roman" w:hAnsi="Franklin Gothic Book" w:cs="Times New Roman"/>
        </w:rPr>
        <w:t xml:space="preserve"> programming </w:t>
      </w:r>
    </w:p>
    <w:p w14:paraId="27A31E45" w14:textId="78F35230" w:rsidR="007958B8" w:rsidRPr="007958B8" w:rsidRDefault="00B7133C" w:rsidP="00B7133C">
      <w:pPr>
        <w:widowControl w:val="0"/>
        <w:spacing w:after="0" w:line="240" w:lineRule="auto"/>
        <w:ind w:left="360"/>
        <w:rPr>
          <w:rFonts w:ascii="Franklin Gothic Book" w:eastAsia="Times New Roman" w:hAnsi="Franklin Gothic Book" w:cs="Times New Roman"/>
        </w:rPr>
      </w:pPr>
      <w:r>
        <w:rPr>
          <w:rFonts w:ascii="Franklin Gothic Book" w:eastAsia="Times New Roman" w:hAnsi="Franklin Gothic Book" w:cs="Times New Roman"/>
        </w:rPr>
        <w:t xml:space="preserve">       </w:t>
      </w:r>
      <w:r w:rsidR="007958B8" w:rsidRPr="007958B8">
        <w:rPr>
          <w:rFonts w:ascii="Franklin Gothic Book" w:eastAsia="Times New Roman" w:hAnsi="Franklin Gothic Book" w:cs="Times New Roman"/>
        </w:rPr>
        <w:t>b.</w:t>
      </w:r>
      <w:r>
        <w:rPr>
          <w:rFonts w:ascii="Franklin Gothic Book" w:eastAsia="Times New Roman" w:hAnsi="Franklin Gothic Book" w:cs="Times New Roman"/>
        </w:rPr>
        <w:t xml:space="preserve"> </w:t>
      </w:r>
      <w:r w:rsidR="007958B8" w:rsidRPr="007958B8">
        <w:rPr>
          <w:rFonts w:ascii="Franklin Gothic Book" w:eastAsia="Times New Roman" w:hAnsi="Franklin Gothic Book" w:cs="Times New Roman"/>
        </w:rPr>
        <w:t>Demonstrate judgment to preserve confidentiality while supporting relationship growth.</w:t>
      </w:r>
    </w:p>
    <w:p w14:paraId="37CD03A6" w14:textId="0F19318E" w:rsidR="007958B8" w:rsidRPr="007958B8" w:rsidRDefault="007958B8" w:rsidP="007958B8">
      <w:pPr>
        <w:widowControl w:val="0"/>
        <w:numPr>
          <w:ilvl w:val="0"/>
          <w:numId w:val="2"/>
        </w:numPr>
        <w:spacing w:after="0" w:line="240" w:lineRule="auto"/>
        <w:rPr>
          <w:rFonts w:ascii="Franklin Gothic Book" w:eastAsia="Times New Roman" w:hAnsi="Franklin Gothic Book" w:cs="Times New Roman"/>
        </w:rPr>
      </w:pPr>
      <w:r w:rsidRPr="007958B8">
        <w:rPr>
          <w:rFonts w:ascii="Franklin Gothic Book" w:eastAsia="Times New Roman" w:hAnsi="Franklin Gothic Book" w:cs="Times New Roman"/>
        </w:rPr>
        <w:t>Provide guidance and mentoring support for youth:</w:t>
      </w:r>
      <w:r w:rsidRPr="007958B8">
        <w:rPr>
          <w:rFonts w:ascii="Franklin Gothic Book" w:eastAsia="Times New Roman" w:hAnsi="Franklin Gothic Book" w:cs="Times New Roman"/>
        </w:rPr>
        <w:br/>
        <w:t>a. Engage youth in both small group and when applicable, one-on-one, life-on-life relationship conversations, and activities that can build confidence and foster moral support and wise counsel.</w:t>
      </w:r>
      <w:r w:rsidRPr="007958B8">
        <w:rPr>
          <w:rFonts w:ascii="Franklin Gothic Book" w:eastAsia="Times New Roman" w:hAnsi="Franklin Gothic Book" w:cs="Times New Roman"/>
        </w:rPr>
        <w:br/>
        <w:t xml:space="preserve">b. Serve as a positive role model for youth and conduct self as </w:t>
      </w:r>
      <w:proofErr w:type="gramStart"/>
      <w:r w:rsidRPr="007958B8">
        <w:rPr>
          <w:rFonts w:ascii="Franklin Gothic Book" w:eastAsia="Times New Roman" w:hAnsi="Franklin Gothic Book" w:cs="Times New Roman"/>
        </w:rPr>
        <w:t>a</w:t>
      </w:r>
      <w:proofErr w:type="gramEnd"/>
      <w:r w:rsidRPr="007958B8">
        <w:rPr>
          <w:rFonts w:ascii="Franklin Gothic Book" w:eastAsia="Times New Roman" w:hAnsi="Franklin Gothic Book" w:cs="Times New Roman"/>
        </w:rPr>
        <w:t xml:space="preserve"> </w:t>
      </w:r>
      <w:r w:rsidR="00B7133C">
        <w:rPr>
          <w:rFonts w:ascii="Franklin Gothic Book" w:eastAsia="Times New Roman" w:hAnsi="Franklin Gothic Book" w:cs="Times New Roman"/>
        </w:rPr>
        <w:t xml:space="preserve">Urban Triage </w:t>
      </w:r>
      <w:r w:rsidRPr="007958B8">
        <w:rPr>
          <w:rFonts w:ascii="Franklin Gothic Book" w:eastAsia="Times New Roman" w:hAnsi="Franklin Gothic Book" w:cs="Times New Roman"/>
        </w:rPr>
        <w:t>ambassador in the community.</w:t>
      </w:r>
    </w:p>
    <w:p w14:paraId="09FB50C0" w14:textId="77777777" w:rsidR="00331D86" w:rsidRPr="00AD4AFD" w:rsidRDefault="00331D86" w:rsidP="00AD4AFD">
      <w:pPr>
        <w:pBdr>
          <w:top w:val="nil"/>
          <w:left w:val="nil"/>
          <w:bottom w:val="nil"/>
          <w:right w:val="nil"/>
          <w:between w:val="nil"/>
        </w:pBdr>
        <w:spacing w:after="0"/>
        <w:ind w:left="720"/>
        <w:rPr>
          <w:rFonts w:ascii="Franklin Gothic Book" w:eastAsia="Times New Roman" w:hAnsi="Franklin Gothic Book" w:cs="Times New Roman"/>
          <w:color w:val="000000"/>
        </w:rPr>
      </w:pPr>
    </w:p>
    <w:p w14:paraId="09558AA7" w14:textId="1358E4A8" w:rsidR="00331D86" w:rsidRDefault="00B85900" w:rsidP="00AD4AFD">
      <w:pPr>
        <w:pBdr>
          <w:top w:val="nil"/>
          <w:left w:val="nil"/>
          <w:bottom w:val="nil"/>
          <w:right w:val="nil"/>
          <w:between w:val="nil"/>
        </w:pBdr>
        <w:spacing w:after="0"/>
        <w:rPr>
          <w:rFonts w:ascii="Franklin Gothic Book" w:eastAsia="Times New Roman" w:hAnsi="Franklin Gothic Book" w:cs="Times New Roman"/>
          <w:b/>
          <w:color w:val="FF0000"/>
        </w:rPr>
      </w:pPr>
      <w:r>
        <w:rPr>
          <w:rFonts w:ascii="Franklin Gothic Book" w:eastAsia="Times New Roman" w:hAnsi="Franklin Gothic Book" w:cs="Times New Roman"/>
          <w:b/>
          <w:color w:val="FF0000"/>
        </w:rPr>
        <w:t>SKILLS AND REQUIREMENTS</w:t>
      </w:r>
    </w:p>
    <w:p w14:paraId="7AAE17DA" w14:textId="77777777" w:rsidR="00B85900" w:rsidRPr="00AD4AFD" w:rsidRDefault="00B85900" w:rsidP="00AD4AFD">
      <w:pPr>
        <w:pBdr>
          <w:top w:val="nil"/>
          <w:left w:val="nil"/>
          <w:bottom w:val="nil"/>
          <w:right w:val="nil"/>
          <w:between w:val="nil"/>
        </w:pBdr>
        <w:spacing w:after="0"/>
        <w:rPr>
          <w:rFonts w:ascii="Franklin Gothic Book" w:eastAsia="Times New Roman" w:hAnsi="Franklin Gothic Book" w:cs="Times New Roman"/>
          <w:b/>
          <w:color w:val="FF0000"/>
        </w:rPr>
      </w:pPr>
    </w:p>
    <w:p w14:paraId="03CCF957" w14:textId="541525BD" w:rsidR="00331D86" w:rsidRPr="004D32FF" w:rsidRDefault="00972D82" w:rsidP="004D32FF">
      <w:pPr>
        <w:widowControl w:val="0"/>
        <w:numPr>
          <w:ilvl w:val="0"/>
          <w:numId w:val="2"/>
        </w:numPr>
        <w:spacing w:after="0" w:line="240" w:lineRule="auto"/>
        <w:rPr>
          <w:rFonts w:ascii="Franklin Gothic Book" w:eastAsia="Times New Roman" w:hAnsi="Franklin Gothic Book" w:cs="Times New Roman"/>
          <w:b/>
        </w:rPr>
      </w:pPr>
      <w:r w:rsidRPr="00AD4AFD">
        <w:rPr>
          <w:rFonts w:ascii="Franklin Gothic Book" w:eastAsia="Times New Roman" w:hAnsi="Franklin Gothic Book" w:cs="Times New Roman"/>
        </w:rPr>
        <w:t xml:space="preserve">High School Diploma required; Associate’s or </w:t>
      </w:r>
      <w:r w:rsidR="00BE77CD" w:rsidRPr="00AD4AFD">
        <w:rPr>
          <w:rFonts w:ascii="Franklin Gothic Book" w:eastAsia="Times New Roman" w:hAnsi="Franklin Gothic Book" w:cs="Times New Roman"/>
        </w:rPr>
        <w:t>bachelor’s degree</w:t>
      </w:r>
      <w:r w:rsidRPr="00AD4AFD">
        <w:rPr>
          <w:rFonts w:ascii="Franklin Gothic Book" w:eastAsia="Times New Roman" w:hAnsi="Franklin Gothic Book" w:cs="Times New Roman"/>
        </w:rPr>
        <w:t xml:space="preserve"> preferred</w:t>
      </w:r>
    </w:p>
    <w:p w14:paraId="69862D95" w14:textId="0E794105" w:rsidR="00331D86" w:rsidRPr="00AD4AFD" w:rsidRDefault="00972D82" w:rsidP="00AD4AFD">
      <w:pPr>
        <w:widowControl w:val="0"/>
        <w:numPr>
          <w:ilvl w:val="0"/>
          <w:numId w:val="2"/>
        </w:numPr>
        <w:spacing w:after="0" w:line="240" w:lineRule="auto"/>
        <w:rPr>
          <w:rFonts w:ascii="Franklin Gothic Book" w:eastAsia="Times New Roman" w:hAnsi="Franklin Gothic Book" w:cs="Times New Roman"/>
          <w:b/>
        </w:rPr>
      </w:pPr>
      <w:r w:rsidRPr="00AD4AFD">
        <w:rPr>
          <w:rFonts w:ascii="Franklin Gothic Book" w:eastAsia="Times New Roman" w:hAnsi="Franklin Gothic Book" w:cs="Times New Roman"/>
        </w:rPr>
        <w:t>Proficiency with Google</w:t>
      </w:r>
      <w:r w:rsidR="00AD4AFD">
        <w:rPr>
          <w:rFonts w:ascii="Franklin Gothic Book" w:eastAsia="Times New Roman" w:hAnsi="Franklin Gothic Book" w:cs="Times New Roman"/>
        </w:rPr>
        <w:t xml:space="preserve"> products (Google </w:t>
      </w:r>
      <w:r w:rsidRPr="00AD4AFD">
        <w:rPr>
          <w:rFonts w:ascii="Franklin Gothic Book" w:eastAsia="Times New Roman" w:hAnsi="Franklin Gothic Book" w:cs="Times New Roman"/>
        </w:rPr>
        <w:t>Doc</w:t>
      </w:r>
      <w:r w:rsidR="00AD4AFD">
        <w:rPr>
          <w:rFonts w:ascii="Franklin Gothic Book" w:eastAsia="Times New Roman" w:hAnsi="Franklin Gothic Book" w:cs="Times New Roman"/>
        </w:rPr>
        <w:t xml:space="preserve">s, </w:t>
      </w:r>
      <w:r w:rsidRPr="00AD4AFD">
        <w:rPr>
          <w:rFonts w:ascii="Franklin Gothic Book" w:eastAsia="Times New Roman" w:hAnsi="Franklin Gothic Book" w:cs="Times New Roman"/>
        </w:rPr>
        <w:t xml:space="preserve">Drive, </w:t>
      </w:r>
      <w:r w:rsidR="00AD4AFD">
        <w:rPr>
          <w:rFonts w:ascii="Franklin Gothic Book" w:eastAsia="Times New Roman" w:hAnsi="Franklin Gothic Book" w:cs="Times New Roman"/>
        </w:rPr>
        <w:t xml:space="preserve">Sheets, etc.), </w:t>
      </w:r>
      <w:r w:rsidRPr="00AD4AFD">
        <w:rPr>
          <w:rFonts w:ascii="Franklin Gothic Book" w:eastAsia="Times New Roman" w:hAnsi="Franklin Gothic Book" w:cs="Times New Roman"/>
        </w:rPr>
        <w:t xml:space="preserve">Microsoft </w:t>
      </w:r>
      <w:r w:rsidR="00AD4AFD">
        <w:rPr>
          <w:rFonts w:ascii="Franklin Gothic Book" w:eastAsia="Times New Roman" w:hAnsi="Franklin Gothic Book" w:cs="Times New Roman"/>
        </w:rPr>
        <w:t>products (</w:t>
      </w:r>
      <w:r w:rsidRPr="00AD4AFD">
        <w:rPr>
          <w:rFonts w:ascii="Franklin Gothic Book" w:eastAsia="Times New Roman" w:hAnsi="Franklin Gothic Book" w:cs="Times New Roman"/>
        </w:rPr>
        <w:t xml:space="preserve">Word, Excel, PowerPoint, </w:t>
      </w:r>
      <w:r w:rsidR="00AD4AFD">
        <w:rPr>
          <w:rFonts w:ascii="Franklin Gothic Book" w:eastAsia="Times New Roman" w:hAnsi="Franklin Gothic Book" w:cs="Times New Roman"/>
        </w:rPr>
        <w:t>etc.), i</w:t>
      </w:r>
      <w:r w:rsidRPr="00AD4AFD">
        <w:rPr>
          <w:rFonts w:ascii="Franklin Gothic Book" w:eastAsia="Times New Roman" w:hAnsi="Franklin Gothic Book" w:cs="Times New Roman"/>
        </w:rPr>
        <w:t>nternet</w:t>
      </w:r>
      <w:r w:rsidR="00AD4AFD">
        <w:rPr>
          <w:rFonts w:ascii="Franklin Gothic Book" w:eastAsia="Times New Roman" w:hAnsi="Franklin Gothic Book" w:cs="Times New Roman"/>
        </w:rPr>
        <w:t xml:space="preserve"> navigation and research</w:t>
      </w:r>
      <w:r w:rsidR="0068117D">
        <w:rPr>
          <w:rFonts w:ascii="Franklin Gothic Book" w:eastAsia="Times New Roman" w:hAnsi="Franklin Gothic Book" w:cs="Times New Roman"/>
        </w:rPr>
        <w:t>,</w:t>
      </w:r>
      <w:r w:rsidRPr="00AD4AFD">
        <w:rPr>
          <w:rFonts w:ascii="Franklin Gothic Book" w:eastAsia="Times New Roman" w:hAnsi="Franklin Gothic Book" w:cs="Times New Roman"/>
        </w:rPr>
        <w:t xml:space="preserve"> ability to and maintain databases and complex spreadsheets</w:t>
      </w:r>
      <w:r w:rsidR="0068117D">
        <w:rPr>
          <w:rFonts w:ascii="Franklin Gothic Book" w:eastAsia="Times New Roman" w:hAnsi="Franklin Gothic Book" w:cs="Times New Roman"/>
        </w:rPr>
        <w:t>, and experience with project management software</w:t>
      </w:r>
      <w:r w:rsidRPr="00AD4AFD">
        <w:rPr>
          <w:rFonts w:ascii="Franklin Gothic Book" w:eastAsia="Times New Roman" w:hAnsi="Franklin Gothic Book" w:cs="Times New Roman"/>
        </w:rPr>
        <w:t>.</w:t>
      </w:r>
    </w:p>
    <w:p w14:paraId="5B8FA90F" w14:textId="6818869D" w:rsidR="00331D86" w:rsidRPr="00AD4AFD" w:rsidRDefault="00972D82" w:rsidP="00AD4AFD">
      <w:pPr>
        <w:widowControl w:val="0"/>
        <w:numPr>
          <w:ilvl w:val="0"/>
          <w:numId w:val="2"/>
        </w:numPr>
        <w:spacing w:after="0" w:line="240" w:lineRule="auto"/>
        <w:rPr>
          <w:rFonts w:ascii="Franklin Gothic Book" w:eastAsia="Times New Roman" w:hAnsi="Franklin Gothic Book" w:cs="Times New Roman"/>
          <w:b/>
        </w:rPr>
      </w:pPr>
      <w:r w:rsidRPr="00AD4AFD">
        <w:rPr>
          <w:rFonts w:ascii="Franklin Gothic Book" w:eastAsia="Times New Roman" w:hAnsi="Franklin Gothic Book" w:cs="Times New Roman"/>
        </w:rPr>
        <w:t xml:space="preserve">Must be a resourceful self-starter who can work independently and work on multiple projects </w:t>
      </w:r>
      <w:r w:rsidR="0068117D">
        <w:rPr>
          <w:rFonts w:ascii="Franklin Gothic Book" w:eastAsia="Times New Roman" w:hAnsi="Franklin Gothic Book" w:cs="Times New Roman"/>
        </w:rPr>
        <w:t>simultaneously</w:t>
      </w:r>
      <w:r w:rsidRPr="00AD4AFD">
        <w:rPr>
          <w:rFonts w:ascii="Franklin Gothic Book" w:eastAsia="Times New Roman" w:hAnsi="Franklin Gothic Book" w:cs="Times New Roman"/>
        </w:rPr>
        <w:t xml:space="preserve"> </w:t>
      </w:r>
      <w:r w:rsidR="0068117D">
        <w:rPr>
          <w:rFonts w:ascii="Franklin Gothic Book" w:eastAsia="Times New Roman" w:hAnsi="Franklin Gothic Book" w:cs="Times New Roman"/>
        </w:rPr>
        <w:t>while dealing with multiple</w:t>
      </w:r>
      <w:r w:rsidRPr="00AD4AFD">
        <w:rPr>
          <w:rFonts w:ascii="Franklin Gothic Book" w:eastAsia="Times New Roman" w:hAnsi="Franklin Gothic Book" w:cs="Times New Roman"/>
        </w:rPr>
        <w:t xml:space="preserve"> interruptions</w:t>
      </w:r>
    </w:p>
    <w:p w14:paraId="31558EEC" w14:textId="312004CB" w:rsidR="00331D86" w:rsidRPr="00AD4AFD" w:rsidRDefault="00972D82" w:rsidP="00AD4AFD">
      <w:pPr>
        <w:widowControl w:val="0"/>
        <w:numPr>
          <w:ilvl w:val="0"/>
          <w:numId w:val="2"/>
        </w:numPr>
        <w:spacing w:after="0" w:line="240" w:lineRule="auto"/>
        <w:rPr>
          <w:rFonts w:ascii="Franklin Gothic Book" w:eastAsia="Times New Roman" w:hAnsi="Franklin Gothic Book" w:cs="Times New Roman"/>
          <w:b/>
        </w:rPr>
      </w:pPr>
      <w:r w:rsidRPr="00AD4AFD">
        <w:rPr>
          <w:rFonts w:ascii="Franklin Gothic Book" w:eastAsia="Times New Roman" w:hAnsi="Franklin Gothic Book" w:cs="Times New Roman"/>
        </w:rPr>
        <w:t xml:space="preserve">Must have absolute integrity, sound judgment, and </w:t>
      </w:r>
      <w:r w:rsidR="0068117D">
        <w:rPr>
          <w:rFonts w:ascii="Franklin Gothic Book" w:eastAsia="Times New Roman" w:hAnsi="Franklin Gothic Book" w:cs="Times New Roman"/>
        </w:rPr>
        <w:t>the</w:t>
      </w:r>
      <w:r w:rsidRPr="00AD4AFD">
        <w:rPr>
          <w:rFonts w:ascii="Franklin Gothic Book" w:eastAsia="Times New Roman" w:hAnsi="Franklin Gothic Book" w:cs="Times New Roman"/>
        </w:rPr>
        <w:t xml:space="preserve"> ability to maintain a high degree of confidentiality</w:t>
      </w:r>
    </w:p>
    <w:p w14:paraId="3A58D1D8" w14:textId="77777777" w:rsidR="00331D86" w:rsidRPr="00AD4AFD" w:rsidRDefault="00972D82" w:rsidP="00AD4AFD">
      <w:pPr>
        <w:widowControl w:val="0"/>
        <w:numPr>
          <w:ilvl w:val="0"/>
          <w:numId w:val="2"/>
        </w:numPr>
        <w:spacing w:after="0" w:line="240" w:lineRule="auto"/>
        <w:rPr>
          <w:rFonts w:ascii="Franklin Gothic Book" w:eastAsia="Times New Roman" w:hAnsi="Franklin Gothic Book" w:cs="Times New Roman"/>
          <w:b/>
        </w:rPr>
      </w:pPr>
      <w:r w:rsidRPr="00AD4AFD">
        <w:rPr>
          <w:rFonts w:ascii="Franklin Gothic Book" w:eastAsia="Times New Roman" w:hAnsi="Franklin Gothic Book" w:cs="Times New Roman"/>
        </w:rPr>
        <w:t>Must be highly analytical and accurate with excellent attention to detail</w:t>
      </w:r>
    </w:p>
    <w:p w14:paraId="7C772AB3" w14:textId="58CD7DB7" w:rsidR="00331D86" w:rsidRPr="00AD4AFD" w:rsidRDefault="00972D82" w:rsidP="00AD4AFD">
      <w:pPr>
        <w:widowControl w:val="0"/>
        <w:numPr>
          <w:ilvl w:val="0"/>
          <w:numId w:val="2"/>
        </w:numPr>
        <w:spacing w:after="0" w:line="240" w:lineRule="auto"/>
        <w:rPr>
          <w:rFonts w:ascii="Franklin Gothic Book" w:eastAsia="Times New Roman" w:hAnsi="Franklin Gothic Book" w:cs="Times New Roman"/>
          <w:b/>
        </w:rPr>
      </w:pPr>
      <w:r w:rsidRPr="00AD4AFD">
        <w:rPr>
          <w:rFonts w:ascii="Franklin Gothic Book" w:eastAsia="Times New Roman" w:hAnsi="Franklin Gothic Book" w:cs="Times New Roman"/>
        </w:rPr>
        <w:t xml:space="preserve">Must have good organizational and time management skills, as well as, have the ability to meet deadlines with appropriate attention to detail in a </w:t>
      </w:r>
      <w:r w:rsidR="00BE77CD" w:rsidRPr="00AD4AFD">
        <w:rPr>
          <w:rFonts w:ascii="Franklin Gothic Book" w:eastAsia="Times New Roman" w:hAnsi="Franklin Gothic Book" w:cs="Times New Roman"/>
        </w:rPr>
        <w:t>fast-paced</w:t>
      </w:r>
      <w:r w:rsidR="0068117D">
        <w:rPr>
          <w:rFonts w:ascii="Franklin Gothic Book" w:eastAsia="Times New Roman" w:hAnsi="Franklin Gothic Book" w:cs="Times New Roman"/>
        </w:rPr>
        <w:t xml:space="preserve"> environment</w:t>
      </w:r>
    </w:p>
    <w:p w14:paraId="02AE1010" w14:textId="77777777" w:rsidR="00331D86" w:rsidRPr="00AD4AFD" w:rsidRDefault="00972D82" w:rsidP="00AD4AFD">
      <w:pPr>
        <w:numPr>
          <w:ilvl w:val="0"/>
          <w:numId w:val="2"/>
        </w:numPr>
        <w:spacing w:after="0" w:line="240" w:lineRule="auto"/>
        <w:rPr>
          <w:rFonts w:ascii="Franklin Gothic Book" w:eastAsia="Times New Roman" w:hAnsi="Franklin Gothic Book" w:cs="Times New Roman"/>
          <w:b/>
        </w:rPr>
      </w:pPr>
      <w:r w:rsidRPr="00AD4AFD">
        <w:rPr>
          <w:rFonts w:ascii="Franklin Gothic Book" w:eastAsia="Times New Roman" w:hAnsi="Franklin Gothic Book" w:cs="Times New Roman"/>
        </w:rPr>
        <w:t>Strong oral and written communication skills; must be comfortable speaking in front of groups</w:t>
      </w:r>
    </w:p>
    <w:p w14:paraId="6AAAF32D" w14:textId="4A55945C" w:rsidR="00331D86" w:rsidRPr="004D32FF" w:rsidRDefault="00972D82" w:rsidP="00AD4AFD">
      <w:pPr>
        <w:numPr>
          <w:ilvl w:val="0"/>
          <w:numId w:val="2"/>
        </w:numPr>
        <w:spacing w:after="0" w:line="240" w:lineRule="auto"/>
        <w:rPr>
          <w:rFonts w:ascii="Franklin Gothic Book" w:eastAsia="Times New Roman" w:hAnsi="Franklin Gothic Book" w:cs="Times New Roman"/>
          <w:b/>
        </w:rPr>
      </w:pPr>
      <w:r w:rsidRPr="00AD4AFD">
        <w:rPr>
          <w:rFonts w:ascii="Franklin Gothic Book" w:eastAsia="Times New Roman" w:hAnsi="Franklin Gothic Book" w:cs="Times New Roman"/>
        </w:rPr>
        <w:t>Must have a strong customer focus and demonstrate the ability to build relationships internally and externally with a focus on meeting or exceeding service expectations</w:t>
      </w:r>
    </w:p>
    <w:p w14:paraId="66FB922C" w14:textId="5D1C8412" w:rsidR="004D32FF" w:rsidRPr="004D32FF" w:rsidRDefault="004D32FF" w:rsidP="004D32FF">
      <w:pPr>
        <w:widowControl w:val="0"/>
        <w:numPr>
          <w:ilvl w:val="0"/>
          <w:numId w:val="2"/>
        </w:numPr>
        <w:spacing w:after="0" w:line="240" w:lineRule="auto"/>
        <w:rPr>
          <w:rFonts w:ascii="Franklin Gothic Book" w:eastAsia="Times New Roman" w:hAnsi="Franklin Gothic Book" w:cs="Times New Roman"/>
        </w:rPr>
      </w:pPr>
      <w:r w:rsidRPr="004D32FF">
        <w:rPr>
          <w:rFonts w:ascii="Franklin Gothic Book" w:eastAsia="Times New Roman" w:hAnsi="Franklin Gothic Book" w:cs="Times New Roman"/>
        </w:rPr>
        <w:t>Passion to see lives of at-risk youth transformed</w:t>
      </w:r>
    </w:p>
    <w:p w14:paraId="5C239E97" w14:textId="2A039C1A" w:rsidR="004D32FF" w:rsidRPr="004D32FF" w:rsidRDefault="004D32FF" w:rsidP="004D32FF">
      <w:pPr>
        <w:widowControl w:val="0"/>
        <w:numPr>
          <w:ilvl w:val="0"/>
          <w:numId w:val="2"/>
        </w:numPr>
        <w:spacing w:after="0" w:line="240" w:lineRule="auto"/>
        <w:rPr>
          <w:rFonts w:ascii="Franklin Gothic Book" w:eastAsia="Times New Roman" w:hAnsi="Franklin Gothic Book" w:cs="Times New Roman"/>
        </w:rPr>
      </w:pPr>
      <w:r w:rsidRPr="004D32FF">
        <w:rPr>
          <w:rFonts w:ascii="Franklin Gothic Book" w:eastAsia="Times New Roman" w:hAnsi="Franklin Gothic Book" w:cs="Times New Roman"/>
        </w:rPr>
        <w:t>Strong classroom/training facilitation skills; teacher certification preferred</w:t>
      </w:r>
    </w:p>
    <w:p w14:paraId="5D87E351" w14:textId="67886B0F" w:rsidR="004D32FF" w:rsidRPr="004D32FF" w:rsidRDefault="004D32FF" w:rsidP="004D32FF">
      <w:pPr>
        <w:widowControl w:val="0"/>
        <w:numPr>
          <w:ilvl w:val="0"/>
          <w:numId w:val="2"/>
        </w:numPr>
        <w:spacing w:after="0" w:line="240" w:lineRule="auto"/>
        <w:rPr>
          <w:rFonts w:ascii="Franklin Gothic Book" w:eastAsia="Times New Roman" w:hAnsi="Franklin Gothic Book" w:cs="Times New Roman"/>
        </w:rPr>
      </w:pPr>
      <w:r w:rsidRPr="004D32FF">
        <w:rPr>
          <w:rFonts w:ascii="Franklin Gothic Book" w:eastAsia="Times New Roman" w:hAnsi="Franklin Gothic Book" w:cs="Times New Roman"/>
        </w:rPr>
        <w:t>Capacity for compassion along with strength to enforce proper boundaries, and an understanding of the balance of both</w:t>
      </w:r>
    </w:p>
    <w:p w14:paraId="412879CF" w14:textId="77800194" w:rsidR="004D32FF" w:rsidRPr="004D32FF" w:rsidRDefault="004D32FF" w:rsidP="004D32FF">
      <w:pPr>
        <w:widowControl w:val="0"/>
        <w:numPr>
          <w:ilvl w:val="0"/>
          <w:numId w:val="2"/>
        </w:numPr>
        <w:spacing w:after="0" w:line="240" w:lineRule="auto"/>
        <w:rPr>
          <w:rFonts w:ascii="Franklin Gothic Book" w:eastAsia="Times New Roman" w:hAnsi="Franklin Gothic Book" w:cs="Times New Roman"/>
        </w:rPr>
      </w:pPr>
      <w:r w:rsidRPr="004D32FF">
        <w:rPr>
          <w:rFonts w:ascii="Franklin Gothic Book" w:eastAsia="Times New Roman" w:hAnsi="Franklin Gothic Book" w:cs="Times New Roman"/>
        </w:rPr>
        <w:t>Valid driver’s license</w:t>
      </w:r>
    </w:p>
    <w:p w14:paraId="48D5DCCE" w14:textId="77777777" w:rsidR="004D32FF" w:rsidRPr="004D32FF" w:rsidRDefault="004D32FF" w:rsidP="004D32FF">
      <w:pPr>
        <w:widowControl w:val="0"/>
        <w:numPr>
          <w:ilvl w:val="0"/>
          <w:numId w:val="2"/>
        </w:numPr>
        <w:spacing w:after="0" w:line="240" w:lineRule="auto"/>
        <w:rPr>
          <w:rFonts w:ascii="Franklin Gothic Book" w:eastAsia="Times New Roman" w:hAnsi="Franklin Gothic Book" w:cs="Times New Roman"/>
        </w:rPr>
      </w:pPr>
      <w:r w:rsidRPr="004D32FF">
        <w:rPr>
          <w:rFonts w:ascii="Franklin Gothic Book" w:eastAsia="Times New Roman" w:hAnsi="Franklin Gothic Book" w:cs="Times New Roman"/>
        </w:rPr>
        <w:t>Self-motivation, ability to work with focus and minimal oversight.</w:t>
      </w:r>
    </w:p>
    <w:p w14:paraId="4F84A62C" w14:textId="04C97086" w:rsidR="004D32FF" w:rsidRPr="004D32FF" w:rsidRDefault="004D32FF" w:rsidP="004D32FF">
      <w:pPr>
        <w:widowControl w:val="0"/>
        <w:numPr>
          <w:ilvl w:val="0"/>
          <w:numId w:val="2"/>
        </w:numPr>
        <w:spacing w:after="0" w:line="240" w:lineRule="auto"/>
        <w:rPr>
          <w:rFonts w:ascii="Franklin Gothic Book" w:eastAsia="Times New Roman" w:hAnsi="Franklin Gothic Book" w:cs="Times New Roman"/>
        </w:rPr>
      </w:pPr>
      <w:r w:rsidRPr="004D32FF">
        <w:rPr>
          <w:rFonts w:ascii="Franklin Gothic Book" w:eastAsia="Times New Roman" w:hAnsi="Franklin Gothic Book" w:cs="Times New Roman"/>
        </w:rPr>
        <w:t>Desire to participate in community change through social justice</w:t>
      </w:r>
    </w:p>
    <w:p w14:paraId="2EE7CFEF" w14:textId="77777777" w:rsidR="004D32FF" w:rsidRPr="004D32FF" w:rsidRDefault="004D32FF" w:rsidP="004D32FF">
      <w:pPr>
        <w:widowControl w:val="0"/>
        <w:numPr>
          <w:ilvl w:val="0"/>
          <w:numId w:val="2"/>
        </w:numPr>
        <w:spacing w:after="0" w:line="240" w:lineRule="auto"/>
        <w:rPr>
          <w:rFonts w:ascii="Franklin Gothic Book" w:eastAsia="Times New Roman" w:hAnsi="Franklin Gothic Book" w:cs="Times New Roman"/>
        </w:rPr>
      </w:pPr>
      <w:r w:rsidRPr="004D32FF">
        <w:rPr>
          <w:rFonts w:ascii="Franklin Gothic Book" w:eastAsia="Times New Roman" w:hAnsi="Franklin Gothic Book" w:cs="Times New Roman"/>
        </w:rPr>
        <w:t>Ability to recognize needs, and take initiative to find creative ways to meet those needs</w:t>
      </w:r>
    </w:p>
    <w:p w14:paraId="12912E52" w14:textId="77777777" w:rsidR="004D32FF" w:rsidRPr="004D32FF" w:rsidRDefault="004D32FF" w:rsidP="004D32FF">
      <w:pPr>
        <w:widowControl w:val="0"/>
        <w:numPr>
          <w:ilvl w:val="0"/>
          <w:numId w:val="2"/>
        </w:numPr>
        <w:spacing w:after="0" w:line="240" w:lineRule="auto"/>
        <w:rPr>
          <w:rFonts w:ascii="Franklin Gothic Book" w:eastAsia="Times New Roman" w:hAnsi="Franklin Gothic Book" w:cs="Times New Roman"/>
        </w:rPr>
      </w:pPr>
      <w:r w:rsidRPr="004D32FF">
        <w:rPr>
          <w:rFonts w:ascii="Franklin Gothic Book" w:eastAsia="Times New Roman" w:hAnsi="Franklin Gothic Book" w:cs="Times New Roman"/>
        </w:rPr>
        <w:t>Strong moral character</w:t>
      </w:r>
    </w:p>
    <w:p w14:paraId="66AAAF4B" w14:textId="2C0D81A7" w:rsidR="004D32FF" w:rsidRPr="004D32FF" w:rsidRDefault="004D32FF" w:rsidP="004D32FF">
      <w:pPr>
        <w:widowControl w:val="0"/>
        <w:numPr>
          <w:ilvl w:val="0"/>
          <w:numId w:val="2"/>
        </w:numPr>
        <w:spacing w:after="0" w:line="240" w:lineRule="auto"/>
        <w:rPr>
          <w:rFonts w:ascii="Franklin Gothic Book" w:eastAsia="Times New Roman" w:hAnsi="Franklin Gothic Book" w:cs="Times New Roman"/>
        </w:rPr>
      </w:pPr>
      <w:r w:rsidRPr="004D32FF">
        <w:rPr>
          <w:rFonts w:ascii="Franklin Gothic Book" w:eastAsia="Times New Roman" w:hAnsi="Franklin Gothic Book" w:cs="Times New Roman"/>
        </w:rPr>
        <w:t>Commitment to serve as a role model to youth</w:t>
      </w:r>
      <w:r w:rsidR="0086070E">
        <w:rPr>
          <w:rFonts w:ascii="Franklin Gothic Book" w:eastAsia="Times New Roman" w:hAnsi="Franklin Gothic Book" w:cs="Times New Roman"/>
        </w:rPr>
        <w:t xml:space="preserve">, adults </w:t>
      </w:r>
      <w:r w:rsidRPr="004D32FF">
        <w:rPr>
          <w:rFonts w:ascii="Franklin Gothic Book" w:eastAsia="Times New Roman" w:hAnsi="Franklin Gothic Book" w:cs="Times New Roman"/>
        </w:rPr>
        <w:t>and program interns</w:t>
      </w:r>
    </w:p>
    <w:p w14:paraId="502958F3" w14:textId="4B90E4D7" w:rsidR="004D32FF" w:rsidRPr="004D32FF" w:rsidRDefault="004D32FF" w:rsidP="004D32FF">
      <w:pPr>
        <w:widowControl w:val="0"/>
        <w:numPr>
          <w:ilvl w:val="0"/>
          <w:numId w:val="2"/>
        </w:numPr>
        <w:spacing w:after="0" w:line="240" w:lineRule="auto"/>
        <w:rPr>
          <w:rFonts w:ascii="Franklin Gothic Book" w:eastAsia="Times New Roman" w:hAnsi="Franklin Gothic Book" w:cs="Times New Roman"/>
        </w:rPr>
      </w:pPr>
      <w:r w:rsidRPr="004D32FF">
        <w:rPr>
          <w:rFonts w:ascii="Franklin Gothic Book" w:eastAsia="Times New Roman" w:hAnsi="Franklin Gothic Book" w:cs="Times New Roman"/>
        </w:rPr>
        <w:t>Must be able to pass a strict background check</w:t>
      </w:r>
    </w:p>
    <w:p w14:paraId="3B3FFC7D" w14:textId="77777777" w:rsidR="00331D86" w:rsidRPr="00AD4AFD" w:rsidRDefault="00331D86" w:rsidP="00AD4AFD">
      <w:pPr>
        <w:pBdr>
          <w:top w:val="nil"/>
          <w:left w:val="nil"/>
          <w:bottom w:val="nil"/>
          <w:right w:val="nil"/>
          <w:between w:val="nil"/>
        </w:pBdr>
        <w:spacing w:after="0"/>
        <w:ind w:left="720"/>
        <w:rPr>
          <w:rFonts w:ascii="Franklin Gothic Book" w:eastAsia="Times New Roman" w:hAnsi="Franklin Gothic Book" w:cs="Times New Roman"/>
        </w:rPr>
      </w:pPr>
    </w:p>
    <w:p w14:paraId="20C60A8C" w14:textId="77777777" w:rsidR="00331D86" w:rsidRPr="00AD4AFD" w:rsidRDefault="00331D86" w:rsidP="00AD4AFD">
      <w:pPr>
        <w:pBdr>
          <w:top w:val="nil"/>
          <w:left w:val="nil"/>
          <w:bottom w:val="nil"/>
          <w:right w:val="nil"/>
          <w:between w:val="nil"/>
        </w:pBdr>
        <w:spacing w:after="0"/>
        <w:rPr>
          <w:rFonts w:ascii="Franklin Gothic Book" w:eastAsia="Times New Roman" w:hAnsi="Franklin Gothic Book" w:cs="Times New Roman"/>
          <w:color w:val="000000"/>
        </w:rPr>
      </w:pPr>
    </w:p>
    <w:p w14:paraId="11676692" w14:textId="635DD265" w:rsidR="0068117D" w:rsidRDefault="00B85900" w:rsidP="00AD4AFD">
      <w:pPr>
        <w:pBdr>
          <w:top w:val="nil"/>
          <w:left w:val="nil"/>
          <w:bottom w:val="nil"/>
          <w:right w:val="nil"/>
          <w:between w:val="nil"/>
        </w:pBdr>
        <w:spacing w:after="0"/>
        <w:rPr>
          <w:rFonts w:ascii="Franklin Gothic Book" w:eastAsia="Times New Roman" w:hAnsi="Franklin Gothic Book" w:cs="Times New Roman"/>
          <w:color w:val="000000"/>
        </w:rPr>
      </w:pPr>
      <w:r>
        <w:rPr>
          <w:rFonts w:ascii="Franklin Gothic Book" w:eastAsia="Times New Roman" w:hAnsi="Franklin Gothic Book" w:cs="Times New Roman"/>
          <w:b/>
          <w:color w:val="FF0000"/>
        </w:rPr>
        <w:t>TO APPLY</w:t>
      </w:r>
    </w:p>
    <w:p w14:paraId="688F6D1B" w14:textId="4947A89E" w:rsidR="00331D86" w:rsidRPr="00AD4AFD" w:rsidRDefault="00972D82" w:rsidP="00AD4AFD">
      <w:pPr>
        <w:pBdr>
          <w:top w:val="nil"/>
          <w:left w:val="nil"/>
          <w:bottom w:val="nil"/>
          <w:right w:val="nil"/>
          <w:between w:val="nil"/>
        </w:pBdr>
        <w:spacing w:after="0"/>
        <w:rPr>
          <w:rFonts w:ascii="Franklin Gothic Book" w:eastAsia="Times New Roman" w:hAnsi="Franklin Gothic Book" w:cs="Times New Roman"/>
          <w:b/>
          <w:color w:val="000000"/>
        </w:rPr>
      </w:pPr>
      <w:r w:rsidRPr="00AD4AFD">
        <w:rPr>
          <w:rFonts w:ascii="Franklin Gothic Book" w:eastAsia="Times New Roman" w:hAnsi="Franklin Gothic Book" w:cs="Times New Roman"/>
          <w:color w:val="000000"/>
        </w:rPr>
        <w:t xml:space="preserve">Send resume and cover letter expressing your interest to </w:t>
      </w:r>
      <w:hyperlink r:id="rId7" w:history="1">
        <w:r w:rsidR="0086070E" w:rsidRPr="00F9141C">
          <w:rPr>
            <w:rStyle w:val="Hyperlink"/>
            <w:rFonts w:ascii="Franklin Gothic Book" w:eastAsia="Times New Roman" w:hAnsi="Franklin Gothic Book" w:cs="Times New Roman"/>
          </w:rPr>
          <w:t>tdennis@urbantriage.org</w:t>
        </w:r>
      </w:hyperlink>
      <w:r w:rsidRPr="00AD4AFD">
        <w:rPr>
          <w:rFonts w:ascii="Franklin Gothic Book" w:eastAsia="Times New Roman" w:hAnsi="Franklin Gothic Book" w:cs="Times New Roman"/>
          <w:color w:val="000000"/>
        </w:rPr>
        <w:t>. Women and minorities are encouraged to apply.</w:t>
      </w:r>
    </w:p>
    <w:sectPr w:rsidR="00331D86" w:rsidRPr="00AD4AFD">
      <w:pgSz w:w="12240" w:h="15840"/>
      <w:pgMar w:top="1440" w:right="1343" w:bottom="1440" w:left="12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3D0D"/>
    <w:multiLevelType w:val="multilevel"/>
    <w:tmpl w:val="A13A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1A8C"/>
    <w:multiLevelType w:val="multilevel"/>
    <w:tmpl w:val="538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A7B74"/>
    <w:multiLevelType w:val="multilevel"/>
    <w:tmpl w:val="D620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21019"/>
    <w:multiLevelType w:val="multilevel"/>
    <w:tmpl w:val="A1D8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D23D1"/>
    <w:multiLevelType w:val="multilevel"/>
    <w:tmpl w:val="785C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F5DE1"/>
    <w:multiLevelType w:val="multilevel"/>
    <w:tmpl w:val="7BCC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24516"/>
    <w:multiLevelType w:val="multilevel"/>
    <w:tmpl w:val="1CF2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B4932"/>
    <w:multiLevelType w:val="multilevel"/>
    <w:tmpl w:val="9D08E0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8" w15:restartNumberingAfterBreak="0">
    <w:nsid w:val="58EA5012"/>
    <w:multiLevelType w:val="multilevel"/>
    <w:tmpl w:val="10FA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A2BFF"/>
    <w:multiLevelType w:val="multilevel"/>
    <w:tmpl w:val="014C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B1789"/>
    <w:multiLevelType w:val="multilevel"/>
    <w:tmpl w:val="465E07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B2C0098"/>
    <w:multiLevelType w:val="multilevel"/>
    <w:tmpl w:val="F3A6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757B5"/>
    <w:multiLevelType w:val="multilevel"/>
    <w:tmpl w:val="073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9D1956"/>
    <w:multiLevelType w:val="multilevel"/>
    <w:tmpl w:val="3FC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
  </w:num>
  <w:num w:numId="4">
    <w:abstractNumId w:val="4"/>
  </w:num>
  <w:num w:numId="5">
    <w:abstractNumId w:val="3"/>
  </w:num>
  <w:num w:numId="6">
    <w:abstractNumId w:val="2"/>
  </w:num>
  <w:num w:numId="7">
    <w:abstractNumId w:val="6"/>
  </w:num>
  <w:num w:numId="8">
    <w:abstractNumId w:val="13"/>
  </w:num>
  <w:num w:numId="9">
    <w:abstractNumId w:val="12"/>
  </w:num>
  <w:num w:numId="10">
    <w:abstractNumId w:val="8"/>
  </w:num>
  <w:num w:numId="11">
    <w:abstractNumId w:val="5"/>
  </w:num>
  <w:num w:numId="12">
    <w:abstractNumId w:val="1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D86"/>
    <w:rsid w:val="00184EBF"/>
    <w:rsid w:val="001B19C4"/>
    <w:rsid w:val="00331D86"/>
    <w:rsid w:val="004D32FF"/>
    <w:rsid w:val="0068117D"/>
    <w:rsid w:val="007958B8"/>
    <w:rsid w:val="0086070E"/>
    <w:rsid w:val="008C505A"/>
    <w:rsid w:val="00972D82"/>
    <w:rsid w:val="00A10689"/>
    <w:rsid w:val="00AD4AFD"/>
    <w:rsid w:val="00B7133C"/>
    <w:rsid w:val="00B85900"/>
    <w:rsid w:val="00BE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6CBE"/>
  <w15:docId w15:val="{81B47133-BC98-3646-B793-9CE24767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53FD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E3D23"/>
    <w:rPr>
      <w:color w:val="0563C1" w:themeColor="hyperlink"/>
      <w:u w:val="single"/>
    </w:rPr>
  </w:style>
  <w:style w:type="character" w:styleId="UnresolvedMention">
    <w:name w:val="Unresolved Mention"/>
    <w:basedOn w:val="DefaultParagraphFont"/>
    <w:uiPriority w:val="99"/>
    <w:semiHidden/>
    <w:unhideWhenUsed/>
    <w:rsid w:val="00DE3D23"/>
    <w:rPr>
      <w:color w:val="605E5C"/>
      <w:shd w:val="clear" w:color="auto" w:fill="E1DFDD"/>
    </w:rPr>
  </w:style>
  <w:style w:type="paragraph" w:styleId="NormalWeb">
    <w:name w:val="Normal (Web)"/>
    <w:basedOn w:val="Normal"/>
    <w:uiPriority w:val="99"/>
    <w:semiHidden/>
    <w:unhideWhenUsed/>
    <w:rsid w:val="007958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789487">
      <w:bodyDiv w:val="1"/>
      <w:marLeft w:val="0"/>
      <w:marRight w:val="0"/>
      <w:marTop w:val="0"/>
      <w:marBottom w:val="0"/>
      <w:divBdr>
        <w:top w:val="none" w:sz="0" w:space="0" w:color="auto"/>
        <w:left w:val="none" w:sz="0" w:space="0" w:color="auto"/>
        <w:bottom w:val="none" w:sz="0" w:space="0" w:color="auto"/>
        <w:right w:val="none" w:sz="0" w:space="0" w:color="auto"/>
      </w:divBdr>
    </w:div>
    <w:div w:id="1810512288">
      <w:bodyDiv w:val="1"/>
      <w:marLeft w:val="0"/>
      <w:marRight w:val="0"/>
      <w:marTop w:val="0"/>
      <w:marBottom w:val="0"/>
      <w:divBdr>
        <w:top w:val="none" w:sz="0" w:space="0" w:color="auto"/>
        <w:left w:val="none" w:sz="0" w:space="0" w:color="auto"/>
        <w:bottom w:val="none" w:sz="0" w:space="0" w:color="auto"/>
        <w:right w:val="none" w:sz="0" w:space="0" w:color="auto"/>
      </w:divBdr>
    </w:div>
    <w:div w:id="1916667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dennis@urbantriag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aeAOKVa9XrkB+mmxG4b7Rf7LRQ==">AMUW2mXJY7eQWPHQ8y+hkmFK95ZyX128Eou21JUiB9OnSFNhspy9YTEQMQ0/GF3GEH+kHA/ofA4qWZLtXY0ZSy3D7XAfbLpN+u0ex45+fHeDe89mteS+v2ykaGTtEorytnK73JHg95fg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Quetta Rogers</dc:creator>
  <cp:lastModifiedBy>Brandi Grayson</cp:lastModifiedBy>
  <cp:revision>6</cp:revision>
  <dcterms:created xsi:type="dcterms:W3CDTF">2021-01-01T00:46:00Z</dcterms:created>
  <dcterms:modified xsi:type="dcterms:W3CDTF">2021-01-01T02:17:00Z</dcterms:modified>
</cp:coreProperties>
</file>